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86152" w14:textId="77777777" w:rsidR="00052DD3" w:rsidRPr="00B93C7F" w:rsidRDefault="002D4785" w:rsidP="00B93C7F">
      <w:pPr>
        <w:jc w:val="center"/>
        <w:rPr>
          <w:sz w:val="52"/>
          <w:szCs w:val="52"/>
        </w:rPr>
      </w:pPr>
      <w:r w:rsidRPr="002D4785">
        <w:rPr>
          <w:sz w:val="52"/>
          <w:szCs w:val="52"/>
        </w:rPr>
        <w:t xml:space="preserve">KEY WORDS -- </w:t>
      </w:r>
      <w:r>
        <w:rPr>
          <w:sz w:val="52"/>
          <w:szCs w:val="52"/>
        </w:rPr>
        <w:t>2</w:t>
      </w:r>
      <w:r w:rsidR="00AF3B70">
        <w:rPr>
          <w:sz w:val="52"/>
          <w:szCs w:val="52"/>
        </w:rPr>
        <w:t>99</w:t>
      </w:r>
      <w:r>
        <w:rPr>
          <w:sz w:val="52"/>
          <w:szCs w:val="52"/>
        </w:rPr>
        <w:t xml:space="preserve"> </w:t>
      </w:r>
      <w:r w:rsidR="00DE1459">
        <w:rPr>
          <w:sz w:val="52"/>
          <w:szCs w:val="52"/>
        </w:rPr>
        <w:t>PM</w:t>
      </w:r>
      <w:r w:rsidR="00F6177F">
        <w:rPr>
          <w:sz w:val="52"/>
          <w:szCs w:val="52"/>
        </w:rPr>
        <w:t xml:space="preserve"> Control Devices</w:t>
      </w:r>
    </w:p>
    <w:p w14:paraId="57DA4641" w14:textId="77777777" w:rsidR="004365D4" w:rsidRDefault="00FE506D" w:rsidP="001521FA">
      <w:pPr>
        <w:rPr>
          <w:sz w:val="28"/>
          <w:szCs w:val="28"/>
        </w:rPr>
      </w:pPr>
      <w:r w:rsidRPr="00FE506D">
        <w:rPr>
          <w:sz w:val="28"/>
          <w:szCs w:val="28"/>
          <w:highlight w:val="yellow"/>
        </w:rPr>
        <w:t>bin vent filter</w:t>
      </w:r>
      <w:r w:rsidR="001521FA">
        <w:rPr>
          <w:sz w:val="28"/>
          <w:szCs w:val="28"/>
        </w:rPr>
        <w:t xml:space="preserve"> &gt;&gt; </w:t>
      </w:r>
      <w:r>
        <w:rPr>
          <w:sz w:val="28"/>
          <w:szCs w:val="28"/>
        </w:rPr>
        <w:t>bag house affixed on a grain or cement silo</w:t>
      </w:r>
      <w:r w:rsidR="00876D51">
        <w:rPr>
          <w:sz w:val="28"/>
          <w:szCs w:val="28"/>
        </w:rPr>
        <w:t xml:space="preserve"> to control loading PM</w:t>
      </w:r>
    </w:p>
    <w:p w14:paraId="6BC5FFAE" w14:textId="77777777" w:rsidR="007319BC" w:rsidRDefault="00444513">
      <w:pPr>
        <w:rPr>
          <w:sz w:val="28"/>
          <w:szCs w:val="28"/>
        </w:rPr>
      </w:pPr>
      <w:r w:rsidRPr="00444513">
        <w:rPr>
          <w:sz w:val="28"/>
          <w:szCs w:val="28"/>
          <w:highlight w:val="yellow"/>
        </w:rPr>
        <w:t>abrasion</w:t>
      </w:r>
      <w:r w:rsidR="001521FA">
        <w:rPr>
          <w:sz w:val="28"/>
          <w:szCs w:val="28"/>
        </w:rPr>
        <w:t xml:space="preserve"> &gt;&gt; </w:t>
      </w:r>
      <w:r w:rsidR="00876D51">
        <w:rPr>
          <w:sz w:val="28"/>
          <w:szCs w:val="28"/>
        </w:rPr>
        <w:t>erosion resulting from contact with sharp-surfaced PM</w:t>
      </w:r>
    </w:p>
    <w:p w14:paraId="25EEAEC6" w14:textId="77777777" w:rsidR="003835DC" w:rsidRDefault="004E7000">
      <w:pPr>
        <w:rPr>
          <w:sz w:val="28"/>
          <w:szCs w:val="28"/>
        </w:rPr>
      </w:pPr>
      <w:proofErr w:type="spellStart"/>
      <w:r w:rsidRPr="004E7000">
        <w:rPr>
          <w:sz w:val="28"/>
          <w:szCs w:val="28"/>
          <w:highlight w:val="yellow"/>
        </w:rPr>
        <w:t>acfm</w:t>
      </w:r>
      <w:proofErr w:type="spellEnd"/>
      <w:r w:rsidR="00DF17CA">
        <w:rPr>
          <w:sz w:val="28"/>
          <w:szCs w:val="28"/>
        </w:rPr>
        <w:t xml:space="preserve"> &gt;&gt; </w:t>
      </w:r>
      <w:r w:rsidR="00E2366C">
        <w:rPr>
          <w:sz w:val="28"/>
          <w:szCs w:val="28"/>
        </w:rPr>
        <w:t>actual cubic fe</w:t>
      </w:r>
      <w:r w:rsidR="00A46E5D">
        <w:rPr>
          <w:sz w:val="28"/>
          <w:szCs w:val="28"/>
        </w:rPr>
        <w:t>et per minute</w:t>
      </w:r>
    </w:p>
    <w:p w14:paraId="50B39F72" w14:textId="77777777" w:rsidR="00A83E30" w:rsidRDefault="00A83E30">
      <w:pPr>
        <w:rPr>
          <w:sz w:val="28"/>
          <w:szCs w:val="28"/>
        </w:rPr>
      </w:pPr>
      <w:r w:rsidRPr="00A83E30">
        <w:rPr>
          <w:sz w:val="28"/>
          <w:szCs w:val="28"/>
          <w:highlight w:val="yellow"/>
        </w:rPr>
        <w:t>baffle plates</w:t>
      </w:r>
      <w:r>
        <w:rPr>
          <w:sz w:val="28"/>
          <w:szCs w:val="28"/>
        </w:rPr>
        <w:t xml:space="preserve"> &gt;&gt; removes large abrasive PM &gt;&gt; important to prevent excessive bag wear</w:t>
      </w:r>
    </w:p>
    <w:p w14:paraId="15F8B720" w14:textId="77777777" w:rsidR="00A30825" w:rsidRDefault="00DF17CA">
      <w:pPr>
        <w:rPr>
          <w:sz w:val="28"/>
          <w:szCs w:val="28"/>
        </w:rPr>
      </w:pPr>
      <w:r w:rsidRPr="00A83E30">
        <w:rPr>
          <w:sz w:val="28"/>
          <w:szCs w:val="28"/>
          <w:highlight w:val="yellow"/>
        </w:rPr>
        <w:t>delta P</w:t>
      </w:r>
      <w:r>
        <w:rPr>
          <w:sz w:val="28"/>
          <w:szCs w:val="28"/>
        </w:rPr>
        <w:t xml:space="preserve"> </w:t>
      </w:r>
      <w:r w:rsidR="00A30825">
        <w:rPr>
          <w:sz w:val="28"/>
          <w:szCs w:val="28"/>
        </w:rPr>
        <w:t xml:space="preserve">[ </w:t>
      </w:r>
      <w:r w:rsidR="00A30825" w:rsidRPr="00B93C7F">
        <w:rPr>
          <w:sz w:val="28"/>
          <w:szCs w:val="28"/>
          <w:highlight w:val="yellow"/>
        </w:rPr>
        <w:t>Δ</w:t>
      </w:r>
      <w:proofErr w:type="gramStart"/>
      <w:r w:rsidR="00A30825" w:rsidRPr="00B93C7F">
        <w:rPr>
          <w:sz w:val="28"/>
          <w:szCs w:val="28"/>
          <w:highlight w:val="yellow"/>
        </w:rPr>
        <w:t>P</w:t>
      </w:r>
      <w:r w:rsidR="00A30825">
        <w:rPr>
          <w:sz w:val="28"/>
          <w:szCs w:val="28"/>
        </w:rPr>
        <w:t xml:space="preserve"> ]</w:t>
      </w:r>
      <w:proofErr w:type="gramEnd"/>
      <w:r>
        <w:rPr>
          <w:sz w:val="28"/>
          <w:szCs w:val="28"/>
        </w:rPr>
        <w:t xml:space="preserve"> &gt;&gt; pressure drop &gt;&gt; measure of flow resistance across device or ductwork</w:t>
      </w:r>
    </w:p>
    <w:p w14:paraId="019610E2" w14:textId="77777777" w:rsidR="00AE2378" w:rsidRDefault="007E7AA1">
      <w:pPr>
        <w:rPr>
          <w:sz w:val="28"/>
          <w:szCs w:val="28"/>
        </w:rPr>
      </w:pPr>
      <w:r w:rsidRPr="00B93C7F">
        <w:rPr>
          <w:sz w:val="28"/>
          <w:szCs w:val="28"/>
          <w:highlight w:val="yellow"/>
        </w:rPr>
        <w:t>diffusion</w:t>
      </w:r>
      <w:r>
        <w:rPr>
          <w:sz w:val="28"/>
          <w:szCs w:val="28"/>
        </w:rPr>
        <w:t xml:space="preserve"> [expandability</w:t>
      </w:r>
      <w:r w:rsidR="008F5116">
        <w:rPr>
          <w:sz w:val="28"/>
          <w:szCs w:val="28"/>
        </w:rPr>
        <w:t xml:space="preserve"> &amp; compressibility</w:t>
      </w:r>
      <w:r>
        <w:rPr>
          <w:sz w:val="28"/>
          <w:szCs w:val="28"/>
        </w:rPr>
        <w:t>]</w:t>
      </w:r>
      <w:r w:rsidR="00DF17CA">
        <w:rPr>
          <w:sz w:val="28"/>
          <w:szCs w:val="28"/>
        </w:rPr>
        <w:t xml:space="preserve"> &gt;&gt; intermingling by natural movement</w:t>
      </w:r>
    </w:p>
    <w:p w14:paraId="751261CD" w14:textId="77777777" w:rsidR="005E417E" w:rsidRDefault="005E417E">
      <w:pPr>
        <w:rPr>
          <w:sz w:val="28"/>
          <w:szCs w:val="28"/>
        </w:rPr>
      </w:pPr>
      <w:r w:rsidRPr="00FA429A">
        <w:rPr>
          <w:sz w:val="28"/>
          <w:szCs w:val="28"/>
          <w:highlight w:val="yellow"/>
        </w:rPr>
        <w:t>direct interception</w:t>
      </w:r>
      <w:r>
        <w:rPr>
          <w:sz w:val="28"/>
          <w:szCs w:val="28"/>
        </w:rPr>
        <w:t xml:space="preserve"> &gt;&gt; </w:t>
      </w:r>
      <w:r w:rsidR="00E2366C">
        <w:rPr>
          <w:sz w:val="28"/>
          <w:szCs w:val="28"/>
        </w:rPr>
        <w:t>low inertia PM</w:t>
      </w:r>
      <w:r w:rsidR="00B01CC3">
        <w:rPr>
          <w:sz w:val="28"/>
          <w:szCs w:val="28"/>
        </w:rPr>
        <w:t xml:space="preserve"> captured just before clearing fabric weave</w:t>
      </w:r>
    </w:p>
    <w:p w14:paraId="5D3EDC0D" w14:textId="77777777" w:rsidR="002F38E5" w:rsidRDefault="004E7000">
      <w:pPr>
        <w:rPr>
          <w:sz w:val="28"/>
          <w:szCs w:val="28"/>
        </w:rPr>
      </w:pPr>
      <w:r w:rsidRPr="004E7000">
        <w:rPr>
          <w:sz w:val="28"/>
          <w:szCs w:val="28"/>
          <w:highlight w:val="yellow"/>
        </w:rPr>
        <w:t>acid dewpoint</w:t>
      </w:r>
      <w:r w:rsidR="00DF17CA">
        <w:rPr>
          <w:sz w:val="28"/>
          <w:szCs w:val="28"/>
        </w:rPr>
        <w:t xml:space="preserve"> &gt;&gt; </w:t>
      </w:r>
      <w:r w:rsidR="00B01CC3">
        <w:rPr>
          <w:sz w:val="28"/>
          <w:szCs w:val="28"/>
        </w:rPr>
        <w:t>T at which acidic liquid droplets condense from the vapor phase</w:t>
      </w:r>
    </w:p>
    <w:p w14:paraId="4F8CB75D" w14:textId="77777777" w:rsidR="0038616E" w:rsidRDefault="004E7000">
      <w:pPr>
        <w:rPr>
          <w:sz w:val="28"/>
          <w:szCs w:val="28"/>
        </w:rPr>
      </w:pPr>
      <w:r w:rsidRPr="004E7000">
        <w:rPr>
          <w:sz w:val="28"/>
          <w:szCs w:val="28"/>
          <w:highlight w:val="yellow"/>
        </w:rPr>
        <w:t>air-to-cloth ratio</w:t>
      </w:r>
      <w:r>
        <w:rPr>
          <w:sz w:val="28"/>
          <w:szCs w:val="28"/>
        </w:rPr>
        <w:t xml:space="preserve"> &gt;&gt; </w:t>
      </w:r>
      <w:r w:rsidR="00221B67">
        <w:rPr>
          <w:sz w:val="28"/>
          <w:szCs w:val="28"/>
        </w:rPr>
        <w:t>volume of gas entering fabric per unit area</w:t>
      </w:r>
      <w:r w:rsidR="00052DD3">
        <w:rPr>
          <w:sz w:val="28"/>
          <w:szCs w:val="28"/>
        </w:rPr>
        <w:t xml:space="preserve"> </w:t>
      </w:r>
      <w:r w:rsidR="00221B67">
        <w:rPr>
          <w:sz w:val="28"/>
          <w:szCs w:val="28"/>
        </w:rPr>
        <w:t>– velocity flow</w:t>
      </w:r>
    </w:p>
    <w:p w14:paraId="6463400D" w14:textId="77777777" w:rsidR="0038616E" w:rsidRDefault="0038616E">
      <w:pPr>
        <w:rPr>
          <w:sz w:val="28"/>
          <w:szCs w:val="28"/>
        </w:rPr>
      </w:pPr>
      <w:r w:rsidRPr="0038616E">
        <w:rPr>
          <w:sz w:val="28"/>
          <w:szCs w:val="28"/>
          <w:highlight w:val="yellow"/>
        </w:rPr>
        <w:t>baffle plates</w:t>
      </w:r>
      <w:r>
        <w:rPr>
          <w:sz w:val="28"/>
          <w:szCs w:val="28"/>
        </w:rPr>
        <w:t xml:space="preserve"> &gt;&gt; diffuser plates used to cause large PM to drop out of gas flow</w:t>
      </w:r>
    </w:p>
    <w:p w14:paraId="4E9D27AF" w14:textId="77777777" w:rsidR="002F38E5" w:rsidRDefault="004E7000">
      <w:pPr>
        <w:rPr>
          <w:sz w:val="28"/>
          <w:szCs w:val="28"/>
        </w:rPr>
      </w:pPr>
      <w:r w:rsidRPr="004E7000">
        <w:rPr>
          <w:sz w:val="28"/>
          <w:szCs w:val="28"/>
          <w:highlight w:val="yellow"/>
        </w:rPr>
        <w:t>blinding</w:t>
      </w:r>
      <w:r w:rsidR="00EF4F8F">
        <w:rPr>
          <w:sz w:val="28"/>
          <w:szCs w:val="28"/>
        </w:rPr>
        <w:t xml:space="preserve"> &gt;&gt; </w:t>
      </w:r>
      <w:r w:rsidR="0038616E">
        <w:rPr>
          <w:sz w:val="28"/>
          <w:szCs w:val="28"/>
        </w:rPr>
        <w:t xml:space="preserve">closing of filter medium pores resulting in reduced gas flow and </w:t>
      </w:r>
      <w:r w:rsidR="0038616E">
        <w:rPr>
          <w:rFonts w:ascii="MoolBoran" w:hAnsi="MoolBoran" w:cs="MoolBoran"/>
          <w:sz w:val="28"/>
          <w:szCs w:val="28"/>
        </w:rPr>
        <w:t>^</w:t>
      </w:r>
      <w:proofErr w:type="spellStart"/>
      <w:r w:rsidR="0038616E">
        <w:rPr>
          <w:sz w:val="28"/>
          <w:szCs w:val="28"/>
        </w:rPr>
        <w:t>dp</w:t>
      </w:r>
      <w:proofErr w:type="spellEnd"/>
    </w:p>
    <w:p w14:paraId="7E08532A" w14:textId="77777777" w:rsidR="00052DD3" w:rsidRDefault="004E7000" w:rsidP="00052DD3">
      <w:pPr>
        <w:rPr>
          <w:sz w:val="28"/>
          <w:szCs w:val="28"/>
        </w:rPr>
      </w:pPr>
      <w:r w:rsidRPr="004E7000">
        <w:rPr>
          <w:sz w:val="28"/>
          <w:szCs w:val="28"/>
          <w:highlight w:val="yellow"/>
        </w:rPr>
        <w:t>cake</w:t>
      </w:r>
      <w:r w:rsidR="00EF4F8F">
        <w:rPr>
          <w:sz w:val="28"/>
          <w:szCs w:val="28"/>
        </w:rPr>
        <w:t xml:space="preserve"> &gt;&gt; </w:t>
      </w:r>
      <w:r w:rsidR="0038616E">
        <w:rPr>
          <w:sz w:val="28"/>
          <w:szCs w:val="28"/>
        </w:rPr>
        <w:t>dust layer developed during filtration process</w:t>
      </w:r>
    </w:p>
    <w:p w14:paraId="206B765C" w14:textId="77777777" w:rsidR="003502C6" w:rsidRDefault="003502C6" w:rsidP="00052DD3">
      <w:pPr>
        <w:rPr>
          <w:sz w:val="28"/>
          <w:szCs w:val="28"/>
        </w:rPr>
      </w:pPr>
      <w:r w:rsidRPr="0038616E">
        <w:rPr>
          <w:sz w:val="28"/>
          <w:szCs w:val="28"/>
          <w:highlight w:val="yellow"/>
        </w:rPr>
        <w:t>diffuser plates</w:t>
      </w:r>
      <w:r>
        <w:rPr>
          <w:sz w:val="28"/>
          <w:szCs w:val="28"/>
        </w:rPr>
        <w:t xml:space="preserve"> &gt;&gt; baffle plates used to cause large PM to drop out of gas flow</w:t>
      </w:r>
    </w:p>
    <w:p w14:paraId="55A863E3" w14:textId="77777777" w:rsidR="003E3A64" w:rsidRDefault="004E7000">
      <w:pPr>
        <w:rPr>
          <w:sz w:val="28"/>
          <w:szCs w:val="28"/>
        </w:rPr>
      </w:pPr>
      <w:r w:rsidRPr="004E7000">
        <w:rPr>
          <w:sz w:val="28"/>
          <w:szCs w:val="28"/>
          <w:highlight w:val="yellow"/>
        </w:rPr>
        <w:t>felt</w:t>
      </w:r>
      <w:r w:rsidR="00EF4F8F">
        <w:rPr>
          <w:sz w:val="28"/>
          <w:szCs w:val="28"/>
        </w:rPr>
        <w:t xml:space="preserve"> &gt;&gt; </w:t>
      </w:r>
      <w:r w:rsidR="005D4179">
        <w:rPr>
          <w:sz w:val="28"/>
          <w:szCs w:val="28"/>
        </w:rPr>
        <w:t>interlocked fabric structures without spinning, weaving or knitting</w:t>
      </w:r>
    </w:p>
    <w:p w14:paraId="380CEBB5" w14:textId="77777777" w:rsidR="003841AA" w:rsidRDefault="004E7000">
      <w:pPr>
        <w:rPr>
          <w:sz w:val="28"/>
          <w:szCs w:val="28"/>
        </w:rPr>
      </w:pPr>
      <w:r w:rsidRPr="004E7000">
        <w:rPr>
          <w:sz w:val="28"/>
          <w:szCs w:val="28"/>
          <w:highlight w:val="yellow"/>
        </w:rPr>
        <w:t>fines</w:t>
      </w:r>
      <w:r w:rsidR="00EF4F8F">
        <w:rPr>
          <w:sz w:val="28"/>
          <w:szCs w:val="28"/>
        </w:rPr>
        <w:t xml:space="preserve"> &gt;&gt; </w:t>
      </w:r>
      <w:r w:rsidR="005D4179">
        <w:rPr>
          <w:sz w:val="28"/>
          <w:szCs w:val="28"/>
        </w:rPr>
        <w:t>PM &lt; 1 microme</w:t>
      </w:r>
      <w:r w:rsidR="00F7091A">
        <w:rPr>
          <w:sz w:val="28"/>
          <w:szCs w:val="28"/>
        </w:rPr>
        <w:t>ter</w:t>
      </w:r>
      <w:r w:rsidR="005D4179">
        <w:rPr>
          <w:sz w:val="28"/>
          <w:szCs w:val="28"/>
        </w:rPr>
        <w:t xml:space="preserve"> in aerodynamic diameter</w:t>
      </w:r>
    </w:p>
    <w:p w14:paraId="62BB5C56" w14:textId="77777777" w:rsidR="00052DD3" w:rsidRDefault="004E7000">
      <w:pPr>
        <w:rPr>
          <w:sz w:val="28"/>
          <w:szCs w:val="28"/>
        </w:rPr>
      </w:pPr>
      <w:r w:rsidRPr="004E7000">
        <w:rPr>
          <w:sz w:val="28"/>
          <w:szCs w:val="28"/>
          <w:highlight w:val="yellow"/>
        </w:rPr>
        <w:t>fly-ash</w:t>
      </w:r>
      <w:r w:rsidR="00EF4F8F">
        <w:rPr>
          <w:sz w:val="28"/>
          <w:szCs w:val="28"/>
        </w:rPr>
        <w:t xml:space="preserve"> &gt;&gt; </w:t>
      </w:r>
      <w:r w:rsidR="00221B67">
        <w:rPr>
          <w:sz w:val="28"/>
          <w:szCs w:val="28"/>
        </w:rPr>
        <w:t xml:space="preserve">finely divided ash entrained in flue gases </w:t>
      </w:r>
    </w:p>
    <w:p w14:paraId="48D24A6D" w14:textId="77777777" w:rsidR="0069452E" w:rsidRDefault="00221B67">
      <w:pPr>
        <w:rPr>
          <w:sz w:val="28"/>
          <w:szCs w:val="28"/>
        </w:rPr>
      </w:pPr>
      <w:r w:rsidRPr="00221B67">
        <w:rPr>
          <w:sz w:val="28"/>
          <w:szCs w:val="28"/>
          <w:highlight w:val="yellow"/>
        </w:rPr>
        <w:t>hopper</w:t>
      </w:r>
      <w:r w:rsidR="00EF4F8F">
        <w:rPr>
          <w:sz w:val="28"/>
          <w:szCs w:val="28"/>
        </w:rPr>
        <w:t xml:space="preserve"> &gt;&gt; </w:t>
      </w:r>
      <w:r w:rsidR="00F7091A">
        <w:rPr>
          <w:sz w:val="28"/>
          <w:szCs w:val="28"/>
        </w:rPr>
        <w:t xml:space="preserve">dust storage container at bottom </w:t>
      </w:r>
      <w:r w:rsidR="001A3A6F">
        <w:rPr>
          <w:sz w:val="28"/>
          <w:szCs w:val="28"/>
        </w:rPr>
        <w:t xml:space="preserve">of </w:t>
      </w:r>
      <w:r w:rsidR="00F7091A">
        <w:rPr>
          <w:sz w:val="28"/>
          <w:szCs w:val="28"/>
        </w:rPr>
        <w:t>collection device</w:t>
      </w:r>
    </w:p>
    <w:p w14:paraId="467E02C0" w14:textId="77777777" w:rsidR="00052DD3" w:rsidRDefault="00FA429A">
      <w:pPr>
        <w:rPr>
          <w:sz w:val="28"/>
          <w:szCs w:val="28"/>
        </w:rPr>
      </w:pPr>
      <w:r w:rsidRPr="00FA429A">
        <w:rPr>
          <w:sz w:val="28"/>
          <w:szCs w:val="28"/>
          <w:highlight w:val="yellow"/>
        </w:rPr>
        <w:t>manometer</w:t>
      </w:r>
      <w:r w:rsidR="00192B7B">
        <w:rPr>
          <w:sz w:val="28"/>
          <w:szCs w:val="28"/>
        </w:rPr>
        <w:t xml:space="preserve"> &gt;&gt; </w:t>
      </w:r>
      <w:r>
        <w:rPr>
          <w:sz w:val="28"/>
          <w:szCs w:val="28"/>
        </w:rPr>
        <w:t>mechanical instrument for measuring pressure</w:t>
      </w:r>
    </w:p>
    <w:p w14:paraId="6B3C60B4" w14:textId="77777777" w:rsidR="00052DD3" w:rsidRDefault="00221B67" w:rsidP="00052DD3">
      <w:pPr>
        <w:rPr>
          <w:sz w:val="28"/>
          <w:szCs w:val="28"/>
        </w:rPr>
      </w:pPr>
      <w:r w:rsidRPr="00221B67">
        <w:rPr>
          <w:sz w:val="28"/>
          <w:szCs w:val="28"/>
          <w:highlight w:val="yellow"/>
        </w:rPr>
        <w:t>plenum</w:t>
      </w:r>
      <w:r w:rsidR="00192B7B">
        <w:rPr>
          <w:sz w:val="28"/>
          <w:szCs w:val="28"/>
        </w:rPr>
        <w:t xml:space="preserve"> &gt;&gt; </w:t>
      </w:r>
      <w:r w:rsidR="0048024D">
        <w:rPr>
          <w:sz w:val="28"/>
          <w:szCs w:val="28"/>
        </w:rPr>
        <w:t>pressure equalizing chamber of ducting system</w:t>
      </w:r>
    </w:p>
    <w:p w14:paraId="0656DB3F" w14:textId="77777777" w:rsidR="00550103" w:rsidRDefault="00FA429A" w:rsidP="00052DD3">
      <w:pPr>
        <w:rPr>
          <w:sz w:val="28"/>
          <w:szCs w:val="28"/>
        </w:rPr>
      </w:pPr>
      <w:proofErr w:type="spellStart"/>
      <w:r w:rsidRPr="00FA429A">
        <w:rPr>
          <w:sz w:val="28"/>
          <w:szCs w:val="28"/>
          <w:highlight w:val="yellow"/>
        </w:rPr>
        <w:t>nomex</w:t>
      </w:r>
      <w:proofErr w:type="spellEnd"/>
      <w:r w:rsidR="00192B7B">
        <w:rPr>
          <w:sz w:val="28"/>
          <w:szCs w:val="28"/>
        </w:rPr>
        <w:t xml:space="preserve"> &gt;&gt; </w:t>
      </w:r>
      <w:r>
        <w:rPr>
          <w:sz w:val="28"/>
          <w:szCs w:val="28"/>
        </w:rPr>
        <w:t>aromatic polyamide fiber (type of nylon, except nylon is not aromatic)</w:t>
      </w:r>
    </w:p>
    <w:p w14:paraId="4D25AB1F" w14:textId="77777777" w:rsidR="0038616E" w:rsidRDefault="0038616E" w:rsidP="00052DD3">
      <w:pPr>
        <w:rPr>
          <w:sz w:val="28"/>
          <w:szCs w:val="28"/>
        </w:rPr>
      </w:pPr>
      <w:r w:rsidRPr="004E7000">
        <w:rPr>
          <w:sz w:val="28"/>
          <w:szCs w:val="28"/>
          <w:highlight w:val="yellow"/>
        </w:rPr>
        <w:t>thimble</w:t>
      </w:r>
      <w:r>
        <w:rPr>
          <w:sz w:val="28"/>
          <w:szCs w:val="28"/>
        </w:rPr>
        <w:t xml:space="preserve"> &gt;&gt; </w:t>
      </w:r>
      <w:r w:rsidR="00354EBB">
        <w:rPr>
          <w:sz w:val="28"/>
          <w:szCs w:val="28"/>
        </w:rPr>
        <w:t xml:space="preserve">adaptor unto which bags affixed; </w:t>
      </w:r>
      <w:r w:rsidR="000475FF">
        <w:rPr>
          <w:sz w:val="28"/>
          <w:szCs w:val="28"/>
        </w:rPr>
        <w:t>extend</w:t>
      </w:r>
      <w:r w:rsidR="00354EBB">
        <w:rPr>
          <w:sz w:val="28"/>
          <w:szCs w:val="28"/>
        </w:rPr>
        <w:t>ing</w:t>
      </w:r>
      <w:r w:rsidR="000475FF">
        <w:rPr>
          <w:sz w:val="28"/>
          <w:szCs w:val="28"/>
        </w:rPr>
        <w:t xml:space="preserve"> help</w:t>
      </w:r>
      <w:r w:rsidR="00354EBB">
        <w:rPr>
          <w:sz w:val="28"/>
          <w:szCs w:val="28"/>
        </w:rPr>
        <w:t>s</w:t>
      </w:r>
      <w:r w:rsidR="000475FF">
        <w:rPr>
          <w:sz w:val="28"/>
          <w:szCs w:val="28"/>
        </w:rPr>
        <w:t xml:space="preserve"> to reduce abrasion</w:t>
      </w:r>
    </w:p>
    <w:p w14:paraId="392296AF" w14:textId="77777777" w:rsidR="00052DD3" w:rsidRDefault="00052DD3" w:rsidP="00052DD3">
      <w:pPr>
        <w:rPr>
          <w:sz w:val="28"/>
          <w:szCs w:val="28"/>
        </w:rPr>
      </w:pPr>
      <w:r w:rsidRPr="00B93C7F">
        <w:rPr>
          <w:sz w:val="28"/>
          <w:szCs w:val="28"/>
          <w:highlight w:val="yellow"/>
        </w:rPr>
        <w:lastRenderedPageBreak/>
        <w:t>u-tube manometer</w:t>
      </w:r>
      <w:r w:rsidR="00192B7B">
        <w:rPr>
          <w:sz w:val="28"/>
          <w:szCs w:val="28"/>
        </w:rPr>
        <w:t xml:space="preserve"> &gt;&gt; simplest method to measure pressure</w:t>
      </w:r>
    </w:p>
    <w:p w14:paraId="7EFB89EB" w14:textId="77777777" w:rsidR="00052DD3" w:rsidRDefault="00FA429A" w:rsidP="00052DD3">
      <w:pPr>
        <w:rPr>
          <w:sz w:val="28"/>
          <w:szCs w:val="28"/>
        </w:rPr>
      </w:pPr>
      <w:r w:rsidRPr="00FA429A">
        <w:rPr>
          <w:sz w:val="28"/>
          <w:szCs w:val="28"/>
          <w:highlight w:val="yellow"/>
        </w:rPr>
        <w:t>rings</w:t>
      </w:r>
      <w:r w:rsidR="00192B7B">
        <w:rPr>
          <w:sz w:val="28"/>
          <w:szCs w:val="28"/>
        </w:rPr>
        <w:t xml:space="preserve"> &gt;&gt; </w:t>
      </w:r>
      <w:r>
        <w:rPr>
          <w:sz w:val="28"/>
          <w:szCs w:val="28"/>
        </w:rPr>
        <w:t>metal bands sown into bags to prevent collapsing during reverse air</w:t>
      </w:r>
      <w:r w:rsidR="00192B7B">
        <w:rPr>
          <w:sz w:val="28"/>
          <w:szCs w:val="28"/>
        </w:rPr>
        <w:t xml:space="preserve"> </w:t>
      </w:r>
    </w:p>
    <w:p w14:paraId="12E6EE1E" w14:textId="77777777" w:rsidR="002D4785" w:rsidRDefault="00FA429A">
      <w:pPr>
        <w:rPr>
          <w:sz w:val="28"/>
          <w:szCs w:val="28"/>
        </w:rPr>
      </w:pPr>
      <w:r w:rsidRPr="00FA429A">
        <w:rPr>
          <w:sz w:val="28"/>
          <w:szCs w:val="28"/>
          <w:highlight w:val="yellow"/>
        </w:rPr>
        <w:t>scrim</w:t>
      </w:r>
      <w:r w:rsidR="00B93C7F">
        <w:rPr>
          <w:sz w:val="28"/>
          <w:szCs w:val="28"/>
        </w:rPr>
        <w:t xml:space="preserve"> &gt;&gt; </w:t>
      </w:r>
      <w:r>
        <w:rPr>
          <w:sz w:val="28"/>
          <w:szCs w:val="28"/>
        </w:rPr>
        <w:t>loosely woven fabric onto which felt is needled</w:t>
      </w:r>
    </w:p>
    <w:p w14:paraId="40499E2F" w14:textId="77777777" w:rsidR="00ED00A7" w:rsidRDefault="00876D51" w:rsidP="00ED00A7">
      <w:pPr>
        <w:rPr>
          <w:sz w:val="28"/>
          <w:szCs w:val="28"/>
        </w:rPr>
      </w:pPr>
      <w:r w:rsidRPr="00876D51">
        <w:rPr>
          <w:sz w:val="28"/>
          <w:szCs w:val="28"/>
          <w:highlight w:val="yellow"/>
        </w:rPr>
        <w:t>Teflon</w:t>
      </w:r>
      <w:r w:rsidR="00ED00A7">
        <w:rPr>
          <w:sz w:val="28"/>
          <w:szCs w:val="28"/>
        </w:rPr>
        <w:t xml:space="preserve"> &gt;&gt; </w:t>
      </w:r>
      <w:r>
        <w:rPr>
          <w:sz w:val="28"/>
          <w:szCs w:val="28"/>
        </w:rPr>
        <w:t>trademark for PTFE – polytetrafluoroethylene</w:t>
      </w:r>
    </w:p>
    <w:p w14:paraId="63464E22" w14:textId="77777777" w:rsidR="00876D51" w:rsidRPr="001521FA" w:rsidRDefault="00876D51" w:rsidP="00876D51">
      <w:pPr>
        <w:rPr>
          <w:sz w:val="28"/>
          <w:szCs w:val="28"/>
        </w:rPr>
      </w:pPr>
      <w:r w:rsidRPr="00876D51">
        <w:rPr>
          <w:sz w:val="28"/>
          <w:szCs w:val="28"/>
          <w:highlight w:val="yellow"/>
        </w:rPr>
        <w:t>tube sheet</w:t>
      </w:r>
      <w:r>
        <w:rPr>
          <w:sz w:val="28"/>
          <w:szCs w:val="28"/>
        </w:rPr>
        <w:t xml:space="preserve"> &gt;&gt; the steel plate that bags are suspended from in a BH</w:t>
      </w:r>
    </w:p>
    <w:p w14:paraId="1B305F1F" w14:textId="77777777" w:rsidR="00876D51" w:rsidRPr="001521FA" w:rsidRDefault="00876D51" w:rsidP="00ED00A7">
      <w:pPr>
        <w:rPr>
          <w:sz w:val="28"/>
          <w:szCs w:val="28"/>
        </w:rPr>
      </w:pPr>
    </w:p>
    <w:p w14:paraId="29BDE9E7" w14:textId="77777777" w:rsidR="00ED00A7" w:rsidRPr="001521FA" w:rsidRDefault="00ED00A7">
      <w:pPr>
        <w:rPr>
          <w:sz w:val="28"/>
          <w:szCs w:val="28"/>
        </w:rPr>
      </w:pPr>
    </w:p>
    <w:sectPr w:rsidR="00ED00A7" w:rsidRPr="001521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olBoran">
    <w:altName w:val="Leelawadee UI"/>
    <w:charset w:val="00"/>
    <w:family w:val="swiss"/>
    <w:pitch w:val="variable"/>
    <w:sig w:usb0="80000003" w:usb1="00000000" w:usb2="0001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785"/>
    <w:rsid w:val="00026B3A"/>
    <w:rsid w:val="000475FF"/>
    <w:rsid w:val="00052DD3"/>
    <w:rsid w:val="00082BEB"/>
    <w:rsid w:val="000E7017"/>
    <w:rsid w:val="000F0016"/>
    <w:rsid w:val="001521FA"/>
    <w:rsid w:val="0016038B"/>
    <w:rsid w:val="00160761"/>
    <w:rsid w:val="00186A7A"/>
    <w:rsid w:val="00192B7B"/>
    <w:rsid w:val="001A3A6F"/>
    <w:rsid w:val="00221B67"/>
    <w:rsid w:val="00252839"/>
    <w:rsid w:val="00252F02"/>
    <w:rsid w:val="002D4785"/>
    <w:rsid w:val="002F38E5"/>
    <w:rsid w:val="003502C6"/>
    <w:rsid w:val="00354EBB"/>
    <w:rsid w:val="003835DC"/>
    <w:rsid w:val="003841AA"/>
    <w:rsid w:val="0038616E"/>
    <w:rsid w:val="003E3A64"/>
    <w:rsid w:val="004365D4"/>
    <w:rsid w:val="00444513"/>
    <w:rsid w:val="0048024D"/>
    <w:rsid w:val="004A7236"/>
    <w:rsid w:val="004E7000"/>
    <w:rsid w:val="00550103"/>
    <w:rsid w:val="00586BDC"/>
    <w:rsid w:val="005A25C2"/>
    <w:rsid w:val="005D4179"/>
    <w:rsid w:val="005E417E"/>
    <w:rsid w:val="005E44B5"/>
    <w:rsid w:val="0069452E"/>
    <w:rsid w:val="007319BC"/>
    <w:rsid w:val="007429CC"/>
    <w:rsid w:val="007E5628"/>
    <w:rsid w:val="007E7AA1"/>
    <w:rsid w:val="00800079"/>
    <w:rsid w:val="00876D51"/>
    <w:rsid w:val="008F5116"/>
    <w:rsid w:val="00992766"/>
    <w:rsid w:val="009A08FB"/>
    <w:rsid w:val="00A1489C"/>
    <w:rsid w:val="00A30825"/>
    <w:rsid w:val="00A46E5D"/>
    <w:rsid w:val="00A61BBF"/>
    <w:rsid w:val="00A65064"/>
    <w:rsid w:val="00A83E30"/>
    <w:rsid w:val="00AA0A1C"/>
    <w:rsid w:val="00AE2378"/>
    <w:rsid w:val="00AF3B70"/>
    <w:rsid w:val="00B01CC3"/>
    <w:rsid w:val="00B53AC5"/>
    <w:rsid w:val="00B740AC"/>
    <w:rsid w:val="00B93C7F"/>
    <w:rsid w:val="00C85BCB"/>
    <w:rsid w:val="00CF6783"/>
    <w:rsid w:val="00D050F7"/>
    <w:rsid w:val="00D319A1"/>
    <w:rsid w:val="00DE1459"/>
    <w:rsid w:val="00DF17CA"/>
    <w:rsid w:val="00E2366C"/>
    <w:rsid w:val="00ED00A7"/>
    <w:rsid w:val="00EF4F8F"/>
    <w:rsid w:val="00F04FA2"/>
    <w:rsid w:val="00F6177F"/>
    <w:rsid w:val="00F7091A"/>
    <w:rsid w:val="00F83A89"/>
    <w:rsid w:val="00FA429A"/>
    <w:rsid w:val="00FE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27F7C"/>
  <w15:chartTrackingRefBased/>
  <w15:docId w15:val="{971A8940-90C8-40A4-9A8E-B8A923544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00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0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Language xmlns="http://schemas.microsoft.com/sharepoint/v3">English</Language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Rights xmlns="4ffa91fb-a0ff-4ac5-b2db-65c790d184a4" xsi:nil="true"/>
    <e3f09c3df709400db2417a7161762d62 xmlns="22d004a6-2f8d-4a75-9f1d-859e2ae55add">
      <Terms xmlns="http://schemas.microsoft.com/office/infopath/2007/PartnerControls"/>
    </e3f09c3df709400db2417a7161762d62>
    <Document_x0020_Creation_x0020_Date xmlns="4ffa91fb-a0ff-4ac5-b2db-65c790d184a4">2020-04-05T00:59:56+00:00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Creator xmlns="4ffa91fb-a0ff-4ac5-b2db-65c790d184a4">
      <UserInfo>
        <DisplayName/>
        <AccountId xsi:nil="true"/>
        <AccountType/>
      </UserInfo>
    </Creator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745B6F5BA0DB46BA8C1B0146813348" ma:contentTypeVersion="17" ma:contentTypeDescription="Create a new document." ma:contentTypeScope="" ma:versionID="6223ae3756957d959d63d57ed027a4e4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22d004a6-2f8d-4a75-9f1d-859e2ae55add" xmlns:ns6="17622ab0-b98f-4e8e-afef-2c80c1a276fc" targetNamespace="http://schemas.microsoft.com/office/2006/metadata/properties" ma:root="true" ma:fieldsID="f4abfa6e5c48762382fa8b59d6f5cec8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22d004a6-2f8d-4a75-9f1d-859e2ae55add"/>
    <xsd:import namespace="17622ab0-b98f-4e8e-afef-2c80c1a276fc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e3f09c3df709400db2417a7161762d62" minOccurs="0"/>
                <xsd:element ref="ns6:MediaServiceMetadata" minOccurs="0"/>
                <xsd:element ref="ns6:MediaServiceFastMetadata" minOccurs="0"/>
                <xsd:element ref="ns6:MediaServiceDateTaken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  <xsd:element ref="ns5:SharedWithUsers" minOccurs="0"/>
                <xsd:element ref="ns5:SharedWithDetails" minOccurs="0"/>
                <xsd:element ref="ns6:MediaServiceLocation" minOccurs="0"/>
                <xsd:element ref="ns6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4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 ma:readOnly="false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54f485cd-92c0-4abe-a378-745fe4335b12}" ma:internalName="TaxCatchAllLabel" ma:readOnly="true" ma:showField="CatchAllDataLabel" ma:web="22d004a6-2f8d-4a75-9f1d-859e2ae55a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54f485cd-92c0-4abe-a378-745fe4335b12}" ma:internalName="TaxCatchAll" ma:showField="CatchAllData" ma:web="22d004a6-2f8d-4a75-9f1d-859e2ae55a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004a6-2f8d-4a75-9f1d-859e2ae55add" elementFormDefault="qualified">
    <xsd:import namespace="http://schemas.microsoft.com/office/2006/documentManagement/types"/>
    <xsd:import namespace="http://schemas.microsoft.com/office/infopath/2007/PartnerControls"/>
    <xsd:element name="e3f09c3df709400db2417a7161762d62" ma:index="28" nillable="true" ma:taxonomy="true" ma:internalName="e3f09c3df709400db2417a7161762d62" ma:taxonomyFieldName="EPA_x0020_Subject" ma:displayName="EPA Subject" ma:readOnly="false" ma:default="" ma:fieldId="{e3f09c3d-f709-400d-b241-7a7161762d62}" ma:taxonomyMulti="true" ma:sspId="29f62856-1543-49d4-a736-4569d363f533" ma:termSetId="7a3d4ae0-7e62-45a2-a406-c6a8a6a8eee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622ab0-b98f-4e8e-afef-2c80c1a276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2" nillable="true" ma:displayName="Tags" ma:internalName="MediaServiceAutoTags" ma:readOnly="true">
      <xsd:simpleType>
        <xsd:restriction base="dms:Text"/>
      </xsd:simpleType>
    </xsd:element>
    <xsd:element name="MediaServiceOCR" ma:index="3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MediaLengthInSeconds" ma:index="3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29f62856-1543-49d4-a736-4569d363f533" ContentTypeId="0x0101" PreviousValue="false"/>
</file>

<file path=customXml/itemProps1.xml><?xml version="1.0" encoding="utf-8"?>
<ds:datastoreItem xmlns:ds="http://schemas.openxmlformats.org/officeDocument/2006/customXml" ds:itemID="{E7A6CE87-A197-48EA-987D-20C2E8233C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B9FC7B-C920-4EB7-A523-133F82409384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http://schemas.microsoft.com/sharepoint/v3"/>
    <ds:schemaRef ds:uri="4ffa91fb-a0ff-4ac5-b2db-65c790d184a4"/>
    <ds:schemaRef ds:uri="22d004a6-2f8d-4a75-9f1d-859e2ae55add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9194E19D-A5FD-4299-9015-D7442841A1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fa91fb-a0ff-4ac5-b2db-65c790d184a4"/>
    <ds:schemaRef ds:uri="http://schemas.microsoft.com/sharepoint.v3"/>
    <ds:schemaRef ds:uri="http://schemas.microsoft.com/sharepoint/v3/fields"/>
    <ds:schemaRef ds:uri="22d004a6-2f8d-4a75-9f1d-859e2ae55add"/>
    <ds:schemaRef ds:uri="17622ab0-b98f-4e8e-afef-2c80c1a276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A5701B-4D66-4AA9-A61A-B255B1B8236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</dc:creator>
  <cp:keywords/>
  <dc:description/>
  <cp:lastModifiedBy>Jeffrey Gabler</cp:lastModifiedBy>
  <cp:revision>2</cp:revision>
  <cp:lastPrinted>2017-02-28T19:28:00Z</cp:lastPrinted>
  <dcterms:created xsi:type="dcterms:W3CDTF">2026-07-14T17:29:00Z</dcterms:created>
  <dcterms:modified xsi:type="dcterms:W3CDTF">2026-07-14T17:29:00Z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0x01010094745B6F5BA0DB46BA8C1B0146813348</vt:lpwstr>
  </property>
  <property fmtid="{D5CDD505-2E9C-101B-9397-08002B2CF9AE}" pid="3" name="TaxKeyword">
    <vt:lpwstr/>
  </property>
</Properties>
</file>